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10" w:rsidRPr="003C7910" w:rsidRDefault="003C7910" w:rsidP="003C7910">
      <w:pPr>
        <w:rPr>
          <w:rFonts w:eastAsia="Times New Roman"/>
        </w:rPr>
      </w:pPr>
    </w:p>
    <w:p w:rsidR="003C7910" w:rsidRPr="003C7910" w:rsidRDefault="003C7910" w:rsidP="003C7910">
      <w:pPr>
        <w:pStyle w:val="Heading1"/>
        <w:spacing w:before="0" w:beforeAutospacing="0" w:after="0" w:afterAutospacing="0"/>
        <w:jc w:val="center"/>
        <w:rPr>
          <w:rFonts w:ascii="-webkit-standard" w:eastAsia="Times New Roman" w:hAnsi="-webkit-standard"/>
          <w:sz w:val="18"/>
          <w:szCs w:val="18"/>
        </w:rPr>
      </w:pP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FEES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The daily fees from July 2017 are</w:t>
      </w:r>
      <w:proofErr w:type="gramStart"/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:</w:t>
      </w:r>
      <w:proofErr w:type="gramEnd"/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Nursery Room $112.00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Dreamtime (Toddler) Room $105.00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Preschool Room $101.00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The fees are subject to change after consultation with the Management Committee.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CHILD CARE BENEFIT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Child Care Benefit and The Child Care Rebate are available at the centre to assist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families with fee payments.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Forms are distributed on enrolment and must be filled out by families and taken to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your nearest Centrelink Office for processing or you can phone the Family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Assistance Office on 13 6150 or go online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AS FEES &amp; SUBSIDIES ARE SUBJECT TO INCOME LEVELS WE MAY NOT BE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ABLE TO CALCULATE YOUR EXACT FEE UNTIL WE RECEIVE NOTIFICATION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FROM Centrelink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The Family Assistance Office operates through Centrelink and is responsible for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payment of Child Care Benefit. You can choose two options</w:t>
      </w:r>
      <w:proofErr w:type="gramStart"/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:</w:t>
      </w:r>
      <w:proofErr w:type="gramEnd"/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1. To pay reduced fees. The Child Care Benefit / gap will be paid to the centre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directly or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2. To claim the Child Care Benefit as a lump sum payment at the end of the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financial year. This means you will be charged full fees at the centre.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Payment of new claim forms will only be granted for children with up to date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immunisation records. If you have any questions about Child Care Benefit please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speak to the Director at your enrolment meeting.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 xml:space="preserve">The centre claims family’s child care benefit </w:t>
      </w:r>
      <w:proofErr w:type="gramStart"/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( CCB</w:t>
      </w:r>
      <w:proofErr w:type="gramEnd"/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) and or Child Care Rebate (CCR) through the online Child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Care Management System (CCMS). Families must be registered with the CCMS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before the child starts their care at the centre. If your child/</w:t>
      </w:r>
      <w:proofErr w:type="spellStart"/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ren</w:t>
      </w:r>
      <w:proofErr w:type="spellEnd"/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 xml:space="preserve"> are not registered you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will be required to pay full fees until registration occurs. Families are responsible for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providing the correct information on the child/</w:t>
      </w:r>
      <w:proofErr w:type="spellStart"/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ren’s</w:t>
      </w:r>
      <w:proofErr w:type="spellEnd"/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 xml:space="preserve"> enrolment form. The Child Care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Rebate is available to all families and can also be claimed weekly through the CCMS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at the centre. Further information is available in your information pack.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The centre’s Customer Reference Number (CRN) is: 555 002 344J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CCB Approval ID is: 1- 631- 3480 Organisation ID is: 1- 61G - 37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PAYMENT OF FEES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On enrolment at the centre a Security Deposit for your child must be paid. The fee is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$50 per day with a minimum payment of $100 due by the child’s enrolment meeting.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For example 5 days = $250. However should a family change their mind about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accepting the offered placement the holding deposit is non-refundable.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No offer of placement will be deemed accepted by the centre management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until the holding deposit has been paid.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This Security Deposit is refundable upon your child withdrawing from the Centre or it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can be transferred into the next year of care or to siblings attending the centre. If a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family's fees falls behind by 2 weeks or more the family will be asked to pay these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outstanding fees immediately or their child's position may be withdrawn and an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 xml:space="preserve">account sent for any fees outstanding. If fees remain outstanding by more </w:t>
      </w:r>
      <w:proofErr w:type="spellStart"/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then</w:t>
      </w:r>
      <w:proofErr w:type="spellEnd"/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 xml:space="preserve"> one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month this matter will be placed into the hands of our debt collector.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Please ensure your fees are up to date to avoid losing your child’s position.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 xml:space="preserve">All childcare fees will be paid by Direct Debt by </w:t>
      </w:r>
      <w:proofErr w:type="spellStart"/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EDebit</w:t>
      </w:r>
      <w:proofErr w:type="spellEnd"/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 xml:space="preserve"> through your bank account or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Credit Card. Please note payments by credit card will occur an additional fee. Any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bank fees accrued because of overdrawn accounts will not be paid by the centre. All families are responsible for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ensuring enough money is in the account ready for your child care fees payment. A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receipt will be issued each time a payment is made and a statement of account is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issued monthly. Fees are charged for any days that your child is absent. For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example holidays or sick days. Fees are not charged for Public Holidays or closure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periods. Families experiencing difficulty in paying fees should contact the Director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immediately. Please do not wait for your child's place to be reviewed. Feel free to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contact the Administrative Assistant between 7:30am – 4:30pm Monday to Wednesday and Friday to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inquire about your family’s account.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LATE FEE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Opening and closing times for the Centre are very strict due to licensing and staffing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lastRenderedPageBreak/>
        <w:t>regulations.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On the first occasion a child/</w:t>
      </w:r>
      <w:proofErr w:type="spellStart"/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ren</w:t>
      </w:r>
      <w:proofErr w:type="spellEnd"/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 xml:space="preserve"> is picked up after 6:00pm a written warning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will be given to the family in question.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On subsequent occasions a late fee will be charged: $10.00 within the first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five minutes, $20.00 within the next five minutes and $20.00 for each five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minute block after. For example two minutes late will cost $10.00 or seven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minutes late will cost $30.00.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This fee will be charged each time your child is left at the centre after 6:00pm.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This fee is not included in the Child Care Benefit Scheme.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It is the responsibility of the parent to notify the Centre if he/she will be late and to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organise alternative arrangements to have their child/</w:t>
      </w:r>
      <w:proofErr w:type="spellStart"/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ren</w:t>
      </w:r>
      <w:proofErr w:type="spellEnd"/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 xml:space="preserve"> collected by 6.00pm.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NOTICE OF WITHDRAWAL OF A CHILD FROM OUR CENTRE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 xml:space="preserve">Four </w:t>
      </w:r>
      <w:proofErr w:type="spellStart"/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weeks notice</w:t>
      </w:r>
      <w:proofErr w:type="spellEnd"/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 xml:space="preserve"> must be given in writing if you are withdrawing your child from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the centre or reducing your child’s days of enrolment.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The centre has a form to be completed for this purpose. Please discuss this matter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with either the Director or the Administrative Assistant to arrange for this procedure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to occur and finalise payment of fees.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ALLOWABLE ABSENCES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Child Care Benefit is paid for up to 42 Allowable Absence Days per financial year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 xml:space="preserve">across all approved long day care services, family day care, </w:t>
      </w:r>
      <w:proofErr w:type="gramStart"/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in</w:t>
      </w:r>
      <w:proofErr w:type="gramEnd"/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-home care services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and specialised outside school hours care services. Each child receives a new set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of 42 Allowable Absences at the beginning of each financial year. Allowable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Absence days can be taken for any reason (provided the day being claimed as an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absence is a day on which care would have otherwise been provided). If a family is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using another approved service, it is your responsibility to inform the other service of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any allowable absence taken. A statement will be sent out quarterly showing the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number of absences, dates and tallies and the total of Allowable Absences for the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year are also shown on the account statements sent out to parents.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Child Care Benefit is also payable to absences taken for the following reasons: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illness (with a medical certificate, rostered days off, rotating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shifts, temporary closure of a school or pupil-free day, public holidays, periods of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local emergency, shared care arrangements due to a court order, consent order or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parenting order and attendance at preschool.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Absence days taken for the above reasons are called approved absence days.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There is no limit on the number of approved absence days a child’s family may claim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providing they are taken for those specified reason stated above. If families are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taking an Approved Absence day, then supporting evidence, for example a doctor’s</w:t>
      </w:r>
      <w:r w:rsidRPr="003C7910">
        <w:rPr>
          <w:rFonts w:ascii="-webkit-standard" w:eastAsia="Times New Roman" w:hAnsi="-webkit-standard"/>
          <w:sz w:val="18"/>
          <w:szCs w:val="18"/>
        </w:rPr>
        <w:br/>
      </w:r>
      <w:r w:rsidRPr="003C7910">
        <w:rPr>
          <w:rStyle w:val="style1"/>
          <w:rFonts w:ascii="-webkit-standard" w:eastAsia="Times New Roman" w:hAnsi="-webkit-standard"/>
          <w:sz w:val="18"/>
          <w:szCs w:val="18"/>
        </w:rPr>
        <w:t>certificate or court order must be provided to the centre.</w:t>
      </w:r>
    </w:p>
    <w:p w:rsidR="003C7910" w:rsidRPr="003C7910" w:rsidRDefault="003C7910" w:rsidP="003C7910">
      <w:pPr>
        <w:rPr>
          <w:rFonts w:eastAsia="Times New Roman"/>
        </w:rPr>
      </w:pPr>
    </w:p>
    <w:p w:rsidR="0051456D" w:rsidRPr="003C7910" w:rsidRDefault="0051456D">
      <w:bookmarkStart w:id="0" w:name="_GoBack"/>
      <w:bookmarkEnd w:id="0"/>
    </w:p>
    <w:sectPr w:rsidR="0051456D" w:rsidRPr="003C7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10"/>
    <w:rsid w:val="003C7910"/>
    <w:rsid w:val="0051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A0F1E-5B33-49C3-9246-22D6BF8B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910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3C79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910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style1">
    <w:name w:val="style1"/>
    <w:basedOn w:val="DefaultParagraphFont"/>
    <w:rsid w:val="003C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FEES The daily fees from July 2017 are: Nursery Room $112.00 Dreamtime (Toddler)</vt:lpstr>
    </vt:vector>
  </TitlesOfParts>
  <Company>Hewlett-Packard Company</Company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2018-02-08T06:33:00Z</dcterms:created>
  <dcterms:modified xsi:type="dcterms:W3CDTF">2018-02-08T06:34:00Z</dcterms:modified>
</cp:coreProperties>
</file>